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D9CD" w14:textId="519D6F18" w:rsidR="007F57C1" w:rsidRPr="00A87334" w:rsidRDefault="007F57C1" w:rsidP="00A87334">
      <w:pPr>
        <w:widowControl/>
        <w:shd w:val="clear" w:color="auto" w:fill="FFFFFF"/>
        <w:snapToGrid w:val="0"/>
        <w:spacing w:line="276" w:lineRule="auto"/>
        <w:ind w:firstLineChars="200" w:firstLine="600"/>
        <w:jc w:val="center"/>
        <w:rPr>
          <w:rFonts w:ascii="方正小标宋简体" w:eastAsia="方正小标宋简体" w:hint="eastAsia"/>
          <w:sz w:val="30"/>
          <w:szCs w:val="30"/>
        </w:rPr>
      </w:pPr>
      <w:r w:rsidRPr="00A87334">
        <w:rPr>
          <w:rFonts w:ascii="方正小标宋简体" w:eastAsia="方正小标宋简体" w:hAnsi="宋体" w:cs="宋体" w:hint="eastAsia"/>
          <w:kern w:val="0"/>
          <w:sz w:val="30"/>
          <w:szCs w:val="30"/>
          <w14:ligatures w14:val="none"/>
        </w:rPr>
        <w:t>关于2023年江苏省自然科学百篇优秀学术成果论文推选评审结果的公示</w:t>
      </w:r>
    </w:p>
    <w:p w14:paraId="08DE8DEA" w14:textId="1AC5FA2A" w:rsidR="007F57C1" w:rsidRPr="00D420CE" w:rsidRDefault="007F57C1" w:rsidP="00A87334">
      <w:pPr>
        <w:widowControl/>
        <w:shd w:val="clear" w:color="auto" w:fill="FFFFFF"/>
        <w:snapToGrid w:val="0"/>
        <w:spacing w:line="276" w:lineRule="auto"/>
        <w:ind w:firstLineChars="200" w:firstLine="600"/>
        <w:rPr>
          <w:rFonts w:ascii="仿宋_GB2312" w:eastAsia="仿宋_GB2312" w:hAnsi="微软雅黑" w:cs="宋体" w:hint="eastAsia"/>
          <w:kern w:val="0"/>
          <w:sz w:val="30"/>
          <w:szCs w:val="30"/>
          <w14:ligatures w14:val="none"/>
        </w:rPr>
      </w:pP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根据《关于开展2023年江苏省自然科学百篇优秀学术成果论文推选工作的通知》（苏科协发</w:t>
      </w:r>
      <w:r w:rsidRPr="00D420CE">
        <w:rPr>
          <w:rFonts w:ascii="微软雅黑" w:eastAsia="微软雅黑" w:hAnsi="微软雅黑" w:cs="微软雅黑" w:hint="eastAsia"/>
          <w:kern w:val="0"/>
          <w:sz w:val="30"/>
          <w:szCs w:val="30"/>
          <w14:ligatures w14:val="none"/>
        </w:rPr>
        <w:t>﹝</w:t>
      </w: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2023</w:t>
      </w:r>
      <w:r w:rsidRPr="00D420CE">
        <w:rPr>
          <w:rFonts w:ascii="微软雅黑" w:eastAsia="微软雅黑" w:hAnsi="微软雅黑" w:cs="微软雅黑" w:hint="eastAsia"/>
          <w:kern w:val="0"/>
          <w:sz w:val="30"/>
          <w:szCs w:val="30"/>
          <w14:ligatures w14:val="none"/>
        </w:rPr>
        <w:t>﹞</w:t>
      </w: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119号）要求，经作者申报、专家评审，现将拟推荐2023年江苏省自然科学百篇优秀学术成果论文情况公示如下：</w:t>
      </w:r>
    </w:p>
    <w:tbl>
      <w:tblPr>
        <w:tblW w:w="920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692"/>
      </w:tblGrid>
      <w:tr w:rsidR="00D420CE" w:rsidRPr="00D420CE" w14:paraId="24A9AE4A" w14:textId="77777777" w:rsidTr="00D420CE">
        <w:trPr>
          <w:trHeight w:val="610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F6EE1F" w14:textId="77777777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黑体" w:eastAsia="黑体" w:hAnsi="黑体" w:cs="Calibri" w:hint="eastAsia"/>
                <w:kern w:val="0"/>
                <w:sz w:val="24"/>
                <w:szCs w:val="24"/>
                <w14:ligatures w14:val="none"/>
              </w:rPr>
              <w:t>序号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1A0A3C" w14:textId="77777777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黑体" w:eastAsia="黑体" w:hAnsi="黑体" w:cs="Calibri" w:hint="eastAsia"/>
                <w:kern w:val="0"/>
                <w:sz w:val="24"/>
                <w:szCs w:val="24"/>
                <w14:ligatures w14:val="none"/>
              </w:rPr>
              <w:t>论文名称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0753A5" w14:textId="77777777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黑体" w:eastAsia="黑体" w:hAnsi="黑体" w:cs="Calibri" w:hint="eastAsia"/>
                <w:kern w:val="0"/>
                <w:sz w:val="24"/>
                <w:szCs w:val="24"/>
                <w14:ligatures w14:val="none"/>
              </w:rPr>
              <w:t>论文作者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20D575" w14:textId="77777777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黑体" w:eastAsia="黑体" w:hAnsi="黑体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黑体" w:eastAsia="黑体" w:hAnsi="黑体" w:cs="Calibri" w:hint="eastAsia"/>
                <w:kern w:val="0"/>
                <w:sz w:val="24"/>
                <w:szCs w:val="24"/>
                <w14:ligatures w14:val="none"/>
              </w:rPr>
              <w:t>第一作者单位</w:t>
            </w:r>
          </w:p>
        </w:tc>
      </w:tr>
      <w:tr w:rsidR="00D420CE" w:rsidRPr="00D420CE" w14:paraId="1F8AFCC4" w14:textId="77777777" w:rsidTr="00D420CE">
        <w:trPr>
          <w:trHeight w:val="477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01CFC" w14:textId="77777777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仿宋_GB2312" w:eastAsia="仿宋_GB2312" w:hAnsi="Calibri" w:cs="Calibri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FDAA1" w14:textId="1F2B273E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  <w:t xml:space="preserve">Anomaly detection of communication link of mobile internet of things based on </w:t>
            </w:r>
            <w:r w:rsidR="00D420CE" w:rsidRPr="00D420C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  <w:t>EM</w:t>
            </w:r>
          </w:p>
          <w:p w14:paraId="5FB4A9B1" w14:textId="31333924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14:ligatures w14:val="none"/>
              </w:rPr>
              <w:t>algorithm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DEC358" w14:textId="1E711A22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  <w:t>李倩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F8CADA" w14:textId="3C5CB69A" w:rsidR="007F57C1" w:rsidRPr="00D420CE" w:rsidRDefault="007F57C1" w:rsidP="00A87334">
            <w:pPr>
              <w:widowControl/>
              <w:snapToGrid w:val="0"/>
              <w:spacing w:line="276" w:lineRule="auto"/>
              <w:jc w:val="center"/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</w:pPr>
            <w:r w:rsidRPr="00D420CE">
              <w:rPr>
                <w:rFonts w:ascii="仿宋_GB2312" w:eastAsia="仿宋_GB2312" w:hAnsi="微软雅黑" w:cs="Arial" w:hint="eastAsia"/>
                <w:kern w:val="0"/>
                <w:sz w:val="24"/>
                <w:szCs w:val="24"/>
                <w14:ligatures w14:val="none"/>
              </w:rPr>
              <w:t>正德职业技术学院</w:t>
            </w:r>
          </w:p>
        </w:tc>
      </w:tr>
    </w:tbl>
    <w:p w14:paraId="1AE8057B" w14:textId="77777777" w:rsidR="00D420CE" w:rsidRDefault="00D420CE" w:rsidP="00A87334">
      <w:pPr>
        <w:snapToGrid w:val="0"/>
        <w:spacing w:line="276" w:lineRule="auto"/>
        <w:rPr>
          <w:rFonts w:ascii="仿宋_GB2312" w:eastAsia="仿宋_GB2312"/>
          <w:sz w:val="30"/>
          <w:szCs w:val="30"/>
        </w:rPr>
      </w:pPr>
    </w:p>
    <w:p w14:paraId="3BCF779E" w14:textId="04AE3EF2" w:rsidR="00D420CE" w:rsidRDefault="00D420CE" w:rsidP="00A87334">
      <w:pPr>
        <w:widowControl/>
        <w:shd w:val="clear" w:color="auto" w:fill="FFFFFF"/>
        <w:snapToGrid w:val="0"/>
        <w:spacing w:line="276" w:lineRule="auto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  <w14:ligatures w14:val="none"/>
        </w:rPr>
      </w:pP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公示时间为2023年9月</w:t>
      </w:r>
      <w:r w:rsidR="00A87334">
        <w:rPr>
          <w:rFonts w:ascii="仿宋_GB2312" w:eastAsia="仿宋_GB2312" w:hAnsi="宋体" w:cs="宋体"/>
          <w:kern w:val="0"/>
          <w:sz w:val="30"/>
          <w:szCs w:val="30"/>
          <w14:ligatures w14:val="none"/>
        </w:rPr>
        <w:t>22</w:t>
      </w: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日至9月</w:t>
      </w:r>
      <w:r w:rsidR="00A87334">
        <w:rPr>
          <w:rFonts w:ascii="仿宋_GB2312" w:eastAsia="仿宋_GB2312" w:hAnsi="宋体" w:cs="宋体"/>
          <w:kern w:val="0"/>
          <w:sz w:val="30"/>
          <w:szCs w:val="30"/>
          <w14:ligatures w14:val="none"/>
        </w:rPr>
        <w:t>28</w:t>
      </w:r>
      <w:r w:rsidRPr="00D420CE"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  <w:t>日。公示期内如有异议，请以实名方式向教育科学研究所反映。联系人：张嘉琪，联系电话：025-52111160。</w:t>
      </w:r>
    </w:p>
    <w:p w14:paraId="27D98AE0" w14:textId="77777777" w:rsidR="00A87334" w:rsidRPr="00D420CE" w:rsidRDefault="00A87334" w:rsidP="00A87334">
      <w:pPr>
        <w:widowControl/>
        <w:shd w:val="clear" w:color="auto" w:fill="FFFFFF"/>
        <w:snapToGrid w:val="0"/>
        <w:spacing w:line="276" w:lineRule="auto"/>
        <w:ind w:firstLine="555"/>
        <w:rPr>
          <w:rFonts w:ascii="仿宋_GB2312" w:eastAsia="仿宋_GB2312" w:hAnsi="宋体" w:cs="宋体" w:hint="eastAsia"/>
          <w:kern w:val="0"/>
          <w:sz w:val="30"/>
          <w:szCs w:val="30"/>
          <w14:ligatures w14:val="none"/>
        </w:rPr>
      </w:pPr>
    </w:p>
    <w:p w14:paraId="4D696CBA" w14:textId="77777777" w:rsidR="00D420CE" w:rsidRDefault="00D420CE" w:rsidP="00A87334">
      <w:pPr>
        <w:snapToGrid w:val="0"/>
        <w:spacing w:line="276" w:lineRule="auto"/>
        <w:rPr>
          <w:rFonts w:ascii="仿宋_GB2312" w:eastAsia="仿宋_GB2312"/>
          <w:sz w:val="30"/>
          <w:szCs w:val="30"/>
        </w:rPr>
      </w:pPr>
    </w:p>
    <w:p w14:paraId="47A1028F" w14:textId="77777777" w:rsidR="00A87334" w:rsidRDefault="00D420CE" w:rsidP="00A87334">
      <w:pPr>
        <w:snapToGrid w:val="0"/>
        <w:spacing w:line="276" w:lineRule="auto"/>
        <w:ind w:firstLineChars="1700" w:firstLine="5100"/>
        <w:rPr>
          <w:rFonts w:ascii="仿宋_GB2312" w:eastAsia="仿宋_GB2312"/>
          <w:sz w:val="30"/>
          <w:szCs w:val="30"/>
        </w:rPr>
      </w:pPr>
      <w:r w:rsidRPr="00D420CE">
        <w:rPr>
          <w:rFonts w:ascii="仿宋_GB2312" w:eastAsia="仿宋_GB2312"/>
          <w:sz w:val="30"/>
          <w:szCs w:val="30"/>
        </w:rPr>
        <w:t>教育科学研究所</w:t>
      </w:r>
    </w:p>
    <w:p w14:paraId="6AF4507A" w14:textId="5CB284E4" w:rsidR="007F57C1" w:rsidRPr="00D420CE" w:rsidRDefault="00D420CE" w:rsidP="00A87334">
      <w:pPr>
        <w:snapToGrid w:val="0"/>
        <w:spacing w:line="276" w:lineRule="auto"/>
        <w:ind w:firstLineChars="1700" w:firstLine="5100"/>
        <w:rPr>
          <w:rFonts w:ascii="仿宋_GB2312" w:eastAsia="仿宋_GB2312" w:hint="eastAsia"/>
          <w:sz w:val="30"/>
          <w:szCs w:val="30"/>
        </w:rPr>
      </w:pPr>
      <w:r w:rsidRPr="00D420CE">
        <w:rPr>
          <w:rFonts w:ascii="仿宋_GB2312" w:eastAsia="仿宋_GB2312"/>
          <w:sz w:val="30"/>
          <w:szCs w:val="30"/>
        </w:rPr>
        <w:t>2023年9月</w:t>
      </w:r>
      <w:r w:rsidR="00A87334">
        <w:rPr>
          <w:rFonts w:ascii="仿宋_GB2312" w:eastAsia="仿宋_GB2312"/>
          <w:sz w:val="30"/>
          <w:szCs w:val="30"/>
        </w:rPr>
        <w:t>22</w:t>
      </w:r>
      <w:r w:rsidRPr="00D420CE">
        <w:rPr>
          <w:rFonts w:ascii="仿宋_GB2312" w:eastAsia="仿宋_GB2312"/>
          <w:sz w:val="30"/>
          <w:szCs w:val="30"/>
        </w:rPr>
        <w:t>日</w:t>
      </w:r>
    </w:p>
    <w:sectPr w:rsidR="007F57C1" w:rsidRPr="00D4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C1"/>
    <w:rsid w:val="007F57C1"/>
    <w:rsid w:val="00A87334"/>
    <w:rsid w:val="00D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2A18"/>
  <w15:chartTrackingRefBased/>
  <w15:docId w15:val="{8F9A13E7-444A-49D0-9CC5-D8341F49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7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嘉琪 张</dc:creator>
  <cp:keywords/>
  <dc:description/>
  <cp:lastModifiedBy>嘉琪 张</cp:lastModifiedBy>
  <cp:revision>2</cp:revision>
  <dcterms:created xsi:type="dcterms:W3CDTF">2023-09-26T03:03:00Z</dcterms:created>
  <dcterms:modified xsi:type="dcterms:W3CDTF">2023-09-26T03:24:00Z</dcterms:modified>
</cp:coreProperties>
</file>