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F412C">
      <w:pPr>
        <w:shd w:val="clear" w:color="auto" w:fill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55994976">
      <w:pPr>
        <w:ind w:left="-357" w:leftChars="-170" w:firstLine="840" w:firstLineChars="40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14400" cy="897890"/>
            <wp:effectExtent l="0" t="0" r="0" b="0"/>
            <wp:wrapNone/>
            <wp:docPr id="1" name="图片 2" descr="未标题-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</w:t>
      </w:r>
      <w:r>
        <w:rPr>
          <w:rFonts w:hint="eastAsia"/>
        </w:rPr>
        <w:drawing>
          <wp:inline distT="0" distB="0" distL="114300" distR="114300">
            <wp:extent cx="4026535" cy="676275"/>
            <wp:effectExtent l="0" t="0" r="12065" b="9525"/>
            <wp:docPr id="2" name="图片 1" descr="正德职业技术学院名称定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正德职业技术学院名称定稿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128B27B2">
      <w:pPr>
        <w:jc w:val="center"/>
        <w:rPr>
          <w:rFonts w:hint="eastAsia" w:eastAsia="黑体"/>
          <w:b/>
          <w:bCs/>
          <w:sz w:val="44"/>
          <w:lang w:val="en-US" w:eastAsia="zh-CN"/>
        </w:rPr>
      </w:pPr>
      <w:r>
        <w:rPr>
          <w:rFonts w:hint="eastAsia" w:eastAsia="黑体"/>
          <w:b/>
          <w:bCs/>
          <w:sz w:val="44"/>
        </w:rPr>
        <w:t>转专业审批表</w:t>
      </w:r>
      <w:r>
        <w:rPr>
          <w:rFonts w:hint="eastAsia" w:eastAsia="黑体"/>
          <w:b/>
          <w:bCs/>
          <w:sz w:val="44"/>
          <w:lang w:val="en-US" w:eastAsia="zh-CN"/>
        </w:rPr>
        <w:t xml:space="preserve"> </w:t>
      </w:r>
      <w:r>
        <w:rPr>
          <w:rFonts w:hint="eastAsia" w:eastAsia="黑体"/>
          <w:b/>
          <w:bCs/>
          <w:sz w:val="44"/>
        </w:rPr>
        <w:t xml:space="preserve"> </w:t>
      </w:r>
      <w:r>
        <w:rPr>
          <w:rFonts w:hint="eastAsia" w:eastAsia="黑体"/>
          <w:b/>
          <w:bCs/>
          <w:sz w:val="44"/>
          <w:lang w:val="en-US" w:eastAsia="zh-CN"/>
        </w:rPr>
        <w:t xml:space="preserve"> </w:t>
      </w:r>
    </w:p>
    <w:p w14:paraId="3E0F2111"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val="en-US" w:eastAsia="zh-CN"/>
        </w:rPr>
        <w:t xml:space="preserve">                           </w:t>
      </w:r>
      <w:r>
        <w:rPr>
          <w:rFonts w:hint="eastAsia" w:eastAsia="黑体"/>
          <w:b/>
          <w:bCs/>
        </w:rPr>
        <w:t>NO:</w:t>
      </w:r>
    </w:p>
    <w:tbl>
      <w:tblPr>
        <w:tblStyle w:val="2"/>
        <w:tblpPr w:leftFromText="180" w:rightFromText="180" w:vertAnchor="text" w:horzAnchor="page" w:tblpX="1167" w:tblpY="302"/>
        <w:tblOverlap w:val="never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980"/>
        <w:gridCol w:w="1440"/>
        <w:gridCol w:w="148"/>
        <w:gridCol w:w="1391"/>
        <w:gridCol w:w="81"/>
        <w:gridCol w:w="1449"/>
        <w:gridCol w:w="2359"/>
      </w:tblGrid>
      <w:tr w14:paraId="6737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0" w:type="dxa"/>
            <w:tcBorders>
              <w:top w:val="thinThickSmallGap" w:color="auto" w:sz="24" w:space="0"/>
              <w:left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13A7A99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申请人</w:t>
            </w:r>
          </w:p>
        </w:tc>
        <w:tc>
          <w:tcPr>
            <w:tcW w:w="1980" w:type="dxa"/>
            <w:tcBorders>
              <w:top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096492D9">
            <w:pPr>
              <w:rPr>
                <w:rFonts w:hint="eastAsia" w:eastAsia="黑体"/>
                <w:b/>
                <w:bCs/>
                <w:sz w:val="44"/>
              </w:rPr>
            </w:pPr>
          </w:p>
        </w:tc>
        <w:tc>
          <w:tcPr>
            <w:tcW w:w="1440" w:type="dxa"/>
            <w:tcBorders>
              <w:top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4C2D822F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</w:p>
        </w:tc>
        <w:tc>
          <w:tcPr>
            <w:tcW w:w="1539" w:type="dxa"/>
            <w:gridSpan w:val="2"/>
            <w:tcBorders>
              <w:top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17250B0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530" w:type="dxa"/>
            <w:gridSpan w:val="2"/>
            <w:tcBorders>
              <w:top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66F61DBE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2359" w:type="dxa"/>
            <w:tcBorders>
              <w:top w:val="thinThickSmallGap" w:color="auto" w:sz="24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3A6DF35C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</w:tc>
      </w:tr>
      <w:tr w14:paraId="05DA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9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3DA95FE6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是否知晓正德职业技术学院学分制收费管理暂行办法</w:t>
            </w:r>
          </w:p>
        </w:tc>
        <w:tc>
          <w:tcPr>
            <w:tcW w:w="2359" w:type="dxa"/>
            <w:tcBorders>
              <w:top w:val="thinThickSmallGap" w:color="auto" w:sz="24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12B7A662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是□ 否□</w:t>
            </w:r>
          </w:p>
        </w:tc>
      </w:tr>
      <w:tr w14:paraId="6F1EC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260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7260C560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</w:p>
          <w:p w14:paraId="100C5735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请</w:t>
            </w:r>
          </w:p>
          <w:p w14:paraId="6D29B3ED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原</w:t>
            </w:r>
          </w:p>
          <w:p w14:paraId="51E56F85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因</w:t>
            </w:r>
          </w:p>
        </w:tc>
        <w:tc>
          <w:tcPr>
            <w:tcW w:w="8848" w:type="dxa"/>
            <w:gridSpan w:val="7"/>
            <w:tcBorders>
              <w:top w:val="single" w:color="auto" w:sz="12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14D18211">
            <w:pPr>
              <w:jc w:val="both"/>
              <w:rPr>
                <w:b/>
                <w:bCs/>
                <w:sz w:val="28"/>
              </w:rPr>
            </w:pPr>
          </w:p>
          <w:p w14:paraId="2AFB69C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</w:t>
            </w:r>
          </w:p>
          <w:p w14:paraId="6BB1AB5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学生签名:</w:t>
            </w:r>
          </w:p>
          <w:p w14:paraId="4200D70E">
            <w:pPr>
              <w:wordWrap w:val="0"/>
              <w:spacing w:before="156" w:beforeLines="50"/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  <w:tr w14:paraId="6FEE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260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center"/>
          </w:tcPr>
          <w:p w14:paraId="35F83C3D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家长</w:t>
            </w:r>
          </w:p>
          <w:p w14:paraId="24F5498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848" w:type="dxa"/>
            <w:gridSpan w:val="7"/>
            <w:tcBorders>
              <w:top w:val="single" w:color="auto" w:sz="12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57DC6841">
            <w:pPr>
              <w:jc w:val="center"/>
              <w:rPr>
                <w:b/>
                <w:bCs/>
              </w:rPr>
            </w:pPr>
          </w:p>
          <w:p w14:paraId="0D6B8A11">
            <w:pPr>
              <w:jc w:val="center"/>
              <w:rPr>
                <w:rFonts w:hint="eastAsia"/>
                <w:b/>
                <w:bCs/>
              </w:rPr>
            </w:pPr>
          </w:p>
          <w:p w14:paraId="492FE52C">
            <w:pPr>
              <w:jc w:val="both"/>
              <w:rPr>
                <w:rFonts w:hint="eastAsia"/>
                <w:b/>
                <w:bCs/>
              </w:rPr>
            </w:pPr>
          </w:p>
          <w:p w14:paraId="4E44A26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家长签名:</w:t>
            </w:r>
          </w:p>
          <w:p w14:paraId="3CDF92A7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  <w:tr w14:paraId="58D1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</w:trPr>
        <w:tc>
          <w:tcPr>
            <w:tcW w:w="1260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top"/>
          </w:tcPr>
          <w:p w14:paraId="67B63E0E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  <w:p w14:paraId="48D828E5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转出系</w:t>
            </w:r>
          </w:p>
          <w:p w14:paraId="6D87F164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3568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75598EDD">
            <w:pPr>
              <w:jc w:val="center"/>
              <w:rPr>
                <w:b/>
                <w:bCs/>
                <w:sz w:val="28"/>
              </w:rPr>
            </w:pPr>
          </w:p>
          <w:p w14:paraId="5FD3D582">
            <w:pPr>
              <w:jc w:val="center"/>
              <w:rPr>
                <w:b/>
                <w:bCs/>
              </w:rPr>
            </w:pPr>
          </w:p>
          <w:p w14:paraId="315CD82D">
            <w:pPr>
              <w:ind w:left="882" w:leftChars="420" w:firstLine="422" w:firstLineChars="200"/>
              <w:rPr>
                <w:rFonts w:hint="eastAsia"/>
                <w:b/>
                <w:bCs/>
              </w:rPr>
            </w:pPr>
          </w:p>
          <w:p w14:paraId="365EF225">
            <w:pPr>
              <w:ind w:left="882" w:leftChars="420"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系主任:</w:t>
            </w:r>
          </w:p>
          <w:p w14:paraId="72FEC39A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D48707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转入系</w:t>
            </w:r>
          </w:p>
          <w:p w14:paraId="6B465806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38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76887476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14:paraId="18D9802D">
            <w:pPr>
              <w:jc w:val="center"/>
              <w:rPr>
                <w:rFonts w:hint="eastAsia"/>
                <w:b/>
                <w:bCs/>
              </w:rPr>
            </w:pPr>
          </w:p>
          <w:p w14:paraId="3B8709F2">
            <w:pPr>
              <w:ind w:left="882" w:leftChars="420" w:firstLine="422" w:firstLineChars="200"/>
              <w:rPr>
                <w:rFonts w:hint="eastAsia"/>
                <w:b/>
                <w:bCs/>
              </w:rPr>
            </w:pPr>
          </w:p>
          <w:p w14:paraId="10486830">
            <w:pPr>
              <w:ind w:left="882" w:leftChars="420"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系主任:</w:t>
            </w:r>
          </w:p>
          <w:p w14:paraId="76DE782B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  <w:tr w14:paraId="0E5BB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260" w:type="dxa"/>
            <w:tcBorders>
              <w:top w:val="single" w:color="auto" w:sz="12" w:space="0"/>
              <w:left w:val="thinThickSmallGap" w:color="auto" w:sz="24" w:space="0"/>
              <w:bottom w:val="single" w:color="auto" w:sz="12" w:space="0"/>
            </w:tcBorders>
            <w:noWrap w:val="0"/>
            <w:vAlign w:val="center"/>
          </w:tcPr>
          <w:p w14:paraId="47109078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转入</w:t>
            </w:r>
          </w:p>
          <w:p w14:paraId="0D5FC370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3568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858834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089C42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转入</w:t>
            </w:r>
          </w:p>
          <w:p w14:paraId="772FF0E9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</w:p>
        </w:tc>
        <w:tc>
          <w:tcPr>
            <w:tcW w:w="38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thickThinSmallGap" w:color="auto" w:sz="24" w:space="0"/>
            </w:tcBorders>
            <w:noWrap w:val="0"/>
            <w:vAlign w:val="top"/>
          </w:tcPr>
          <w:p w14:paraId="0518F680">
            <w:pPr>
              <w:jc w:val="right"/>
              <w:rPr>
                <w:rFonts w:hint="eastAsia"/>
                <w:b/>
                <w:bCs/>
                <w:sz w:val="28"/>
              </w:rPr>
            </w:pPr>
          </w:p>
        </w:tc>
      </w:tr>
      <w:tr w14:paraId="18F1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</w:trPr>
        <w:tc>
          <w:tcPr>
            <w:tcW w:w="1260" w:type="dxa"/>
            <w:tcBorders>
              <w:top w:val="single" w:color="auto" w:sz="12" w:space="0"/>
              <w:left w:val="thinThickSmallGap" w:color="auto" w:sz="24" w:space="0"/>
              <w:bottom w:val="thickThinSmallGap" w:color="auto" w:sz="24" w:space="0"/>
            </w:tcBorders>
            <w:noWrap w:val="0"/>
            <w:vAlign w:val="center"/>
          </w:tcPr>
          <w:p w14:paraId="4A5B2504">
            <w:pPr>
              <w:spacing w:line="360" w:lineRule="exact"/>
              <w:ind w:firstLine="275" w:firstLineChars="98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结算</w:t>
            </w:r>
          </w:p>
          <w:p w14:paraId="625DF098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中心</w:t>
            </w:r>
          </w:p>
          <w:p w14:paraId="5CCE2A72">
            <w:pPr>
              <w:spacing w:line="360" w:lineRule="exact"/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备案</w:t>
            </w:r>
          </w:p>
        </w:tc>
        <w:tc>
          <w:tcPr>
            <w:tcW w:w="8848" w:type="dxa"/>
            <w:gridSpan w:val="7"/>
            <w:tcBorders>
              <w:top w:val="single" w:color="auto" w:sz="12" w:space="0"/>
              <w:bottom w:val="thickThinSmallGap" w:color="auto" w:sz="24" w:space="0"/>
              <w:right w:val="thickThinSmallGap" w:color="auto" w:sz="24" w:space="0"/>
            </w:tcBorders>
            <w:noWrap w:val="0"/>
            <w:vAlign w:val="top"/>
          </w:tcPr>
          <w:p w14:paraId="05E75DD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</w:tbl>
    <w:p w14:paraId="3AD4E339">
      <w:pPr>
        <w:jc w:val="left"/>
      </w:pPr>
      <w:r>
        <w:rPr>
          <w:rFonts w:hint="eastAsia"/>
        </w:rPr>
        <w:t>注：手续应在申请日起两周内办理完结，否则需重新办理。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42C58"/>
    <w:rsid w:val="7F00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2024-12-06T03:38:10Z</dcterms:created>
  <dc:creator>正德</dc:creator>
  <cp:lastModifiedBy>黄金金</cp:lastModifiedBy>
  <dcterms:modified xsi:type="dcterms:W3CDTF">2024-12-06T03:42:32Z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CD83B2D96C5C4A9B9AA4E353D34E3379_12</vt:lpwstr>
  </property>
</Properties>
</file>